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761" w:right="4618"/>
        <w:rPr>
          <w:i/>
        </w:rPr>
      </w:pPr>
      <w:r>
        <w:rPr>
          <w:i/>
        </w:rPr>
        <w:t>Бухгалтерский баланс</w:t>
      </w:r>
    </w:p>
    <w:p>
      <w:pPr>
        <w:spacing w:before="137"/>
        <w:ind w:left="3542" w:right="4618" w:firstLine="0"/>
        <w:jc w:val="center"/>
        <w:rPr>
          <w:b/>
          <w:i/>
          <w:sz w:val="18"/>
        </w:rPr>
      </w:pPr>
      <w:r>
        <w:rPr>
          <w:b/>
          <w:i/>
          <w:w w:val="105"/>
          <w:sz w:val="18"/>
        </w:rPr>
        <w:t>на 31 декабря 2018 г.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3"/>
        </w:rPr>
      </w:pPr>
    </w:p>
    <w:p>
      <w:pPr>
        <w:pStyle w:val="BodyText"/>
        <w:spacing w:line="415" w:lineRule="auto" w:before="98"/>
        <w:ind w:left="6719" w:right="2178" w:firstLine="67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4.279999pt;margin-top:-13.887073pt;width:101.55pt;height:152.2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33333"/>
                      <w:left w:val="single" w:sz="6" w:space="0" w:color="333333"/>
                      <w:bottom w:val="single" w:sz="6" w:space="0" w:color="333333"/>
                      <w:right w:val="single" w:sz="6" w:space="0" w:color="333333"/>
                      <w:insideH w:val="single" w:sz="6" w:space="0" w:color="333333"/>
                      <w:insideV w:val="single" w:sz="6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326"/>
                    <w:gridCol w:w="326"/>
                    <w:gridCol w:w="674"/>
                  </w:tblGrid>
                  <w:tr>
                    <w:trPr>
                      <w:trHeight w:val="315" w:hRule="atLeast"/>
                    </w:trPr>
                    <w:tc>
                      <w:tcPr>
                        <w:tcW w:w="1986" w:type="dxa"/>
                        <w:gridSpan w:val="4"/>
                        <w:tcBorders>
                          <w:bottom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737" w:right="734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986" w:type="dxa"/>
                        <w:gridSpan w:val="4"/>
                        <w:tcBorders>
                          <w:top w:val="single" w:sz="12" w:space="0" w:color="333333"/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4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0710001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60" w:type="dxa"/>
                        <w:tcBorders>
                          <w:lef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04" w:right="204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652" w:type="dxa"/>
                        <w:gridSpan w:val="2"/>
                      </w:tcPr>
                      <w:p>
                        <w:pPr>
                          <w:pStyle w:val="TableParagraph"/>
                          <w:spacing w:before="78"/>
                          <w:ind w:left="211" w:right="196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74" w:type="dxa"/>
                        <w:tcBorders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4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2018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86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986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98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7106519180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986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745" w:right="744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41.20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986" w:type="dxa"/>
                        <w:gridSpan w:val="2"/>
                        <w:tcBorders>
                          <w:lef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12300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2" w:right="366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986" w:type="dxa"/>
                        <w:gridSpan w:val="4"/>
                        <w:tcBorders>
                          <w:left w:val="single" w:sz="12" w:space="0" w:color="333333"/>
                          <w:bottom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745" w:right="744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384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Форма по ОКУД Дата (число, месяц,</w:t>
      </w:r>
      <w:r>
        <w:rPr>
          <w:spacing w:val="17"/>
        </w:rPr>
        <w:t> </w:t>
      </w:r>
      <w:r>
        <w:rPr/>
        <w:t>год)</w:t>
      </w:r>
    </w:p>
    <w:p>
      <w:pPr>
        <w:tabs>
          <w:tab w:pos="1458" w:val="left" w:leader="none"/>
          <w:tab w:pos="7955" w:val="left" w:leader="none"/>
        </w:tabs>
        <w:spacing w:line="167" w:lineRule="exact" w:before="0" w:after="18"/>
        <w:ind w:left="145" w:right="0" w:firstLine="0"/>
        <w:jc w:val="left"/>
        <w:rPr>
          <w:sz w:val="17"/>
        </w:rPr>
      </w:pPr>
      <w:r>
        <w:rPr>
          <w:sz w:val="17"/>
        </w:rPr>
        <w:t>Организация</w:t>
        <w:tab/>
      </w:r>
      <w:r>
        <w:rPr>
          <w:b/>
          <w:i/>
          <w:w w:val="95"/>
          <w:sz w:val="17"/>
        </w:rPr>
        <w:t>Общество</w:t>
      </w:r>
      <w:r>
        <w:rPr>
          <w:b/>
          <w:i/>
          <w:spacing w:val="-15"/>
          <w:w w:val="95"/>
          <w:sz w:val="17"/>
        </w:rPr>
        <w:t> </w:t>
      </w:r>
      <w:r>
        <w:rPr>
          <w:b/>
          <w:i/>
          <w:w w:val="95"/>
          <w:sz w:val="17"/>
        </w:rPr>
        <w:t>с</w:t>
      </w:r>
      <w:r>
        <w:rPr>
          <w:b/>
          <w:i/>
          <w:spacing w:val="-14"/>
          <w:w w:val="95"/>
          <w:sz w:val="17"/>
        </w:rPr>
        <w:t> </w:t>
      </w:r>
      <w:r>
        <w:rPr>
          <w:b/>
          <w:i/>
          <w:w w:val="95"/>
          <w:sz w:val="17"/>
        </w:rPr>
        <w:t>ограниченной</w:t>
      </w:r>
      <w:r>
        <w:rPr>
          <w:b/>
          <w:i/>
          <w:spacing w:val="-15"/>
          <w:w w:val="95"/>
          <w:sz w:val="17"/>
        </w:rPr>
        <w:t> </w:t>
      </w:r>
      <w:r>
        <w:rPr>
          <w:b/>
          <w:i/>
          <w:w w:val="95"/>
          <w:sz w:val="17"/>
        </w:rPr>
        <w:t>ответственностью</w:t>
      </w:r>
      <w:r>
        <w:rPr>
          <w:b/>
          <w:i/>
          <w:spacing w:val="-14"/>
          <w:w w:val="95"/>
          <w:sz w:val="17"/>
        </w:rPr>
        <w:t> </w:t>
      </w:r>
      <w:r>
        <w:rPr>
          <w:b/>
          <w:i/>
          <w:w w:val="95"/>
          <w:sz w:val="17"/>
        </w:rPr>
        <w:t>"ЮРУМ"</w:t>
        <w:tab/>
      </w:r>
      <w:r>
        <w:rPr>
          <w:sz w:val="17"/>
        </w:rPr>
        <w:t>по</w:t>
      </w:r>
      <w:r>
        <w:rPr>
          <w:spacing w:val="6"/>
          <w:sz w:val="17"/>
        </w:rPr>
        <w:t> </w:t>
      </w:r>
      <w:r>
        <w:rPr>
          <w:sz w:val="17"/>
        </w:rPr>
        <w:t>ОКПО</w:t>
      </w:r>
    </w:p>
    <w:p>
      <w:pPr>
        <w:pStyle w:val="BodyText"/>
        <w:spacing w:line="20" w:lineRule="exact"/>
        <w:ind w:left="1407"/>
        <w:rPr>
          <w:sz w:val="2"/>
        </w:rPr>
      </w:pPr>
      <w:r>
        <w:rPr>
          <w:sz w:val="2"/>
        </w:rPr>
        <w:pict>
          <v:group style="width:314.4pt;height:.75pt;mso-position-horizontal-relative:char;mso-position-vertical-relative:line" coordorigin="0,0" coordsize="6288,15">
            <v:line style="position:absolute" from="0,7" to="6288,7" stroked="true" strokeweight=".72pt" strokecolor="#33333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312" w:val="left" w:leader="none"/>
        </w:tabs>
        <w:spacing w:before="75"/>
        <w:ind w:left="145"/>
      </w:pPr>
      <w:r>
        <w:rPr/>
        <w:t>Идентификационный</w:t>
      </w:r>
      <w:r>
        <w:rPr>
          <w:spacing w:val="6"/>
        </w:rPr>
        <w:t> </w:t>
      </w:r>
      <w:r>
        <w:rPr/>
        <w:t>номер</w:t>
      </w:r>
      <w:r>
        <w:rPr>
          <w:spacing w:val="6"/>
        </w:rPr>
        <w:t> </w:t>
      </w:r>
      <w:r>
        <w:rPr/>
        <w:t>налогоплательщика</w:t>
        <w:tab/>
        <w:t>ИНН</w:t>
      </w:r>
    </w:p>
    <w:p>
      <w:pPr>
        <w:spacing w:after="0"/>
        <w:sectPr>
          <w:type w:val="continuous"/>
          <w:pgSz w:w="11910" w:h="16840"/>
          <w:pgMar w:top="580" w:bottom="280" w:left="560" w:right="480"/>
        </w:sectPr>
      </w:pPr>
    </w:p>
    <w:p>
      <w:pPr>
        <w:pStyle w:val="BodyText"/>
        <w:spacing w:before="117"/>
        <w:ind w:left="145"/>
      </w:pPr>
      <w:r>
        <w:rPr/>
        <w:t>Вид экономической</w:t>
      </w:r>
    </w:p>
    <w:p>
      <w:pPr>
        <w:tabs>
          <w:tab w:pos="2125" w:val="left" w:leader="none"/>
        </w:tabs>
        <w:spacing w:line="280" w:lineRule="auto" w:before="4"/>
        <w:ind w:left="145" w:right="38" w:firstLine="0"/>
        <w:jc w:val="left"/>
        <w:rPr>
          <w:b/>
          <w:i/>
          <w:sz w:val="17"/>
        </w:rPr>
      </w:pPr>
      <w:r>
        <w:rPr/>
        <w:pict>
          <v:line style="position:absolute;mso-position-horizontal-relative:page;mso-position-vertical-relative:paragraph;z-index:-38248" from="132.119995pt,11.292925pt" to="413.159995pt,11.292925pt" stroked="true" strokeweight=".72pt" strokecolor="#333333">
            <v:stroke dashstyle="solid"/>
            <w10:wrap type="none"/>
          </v:line>
        </w:pict>
      </w:r>
      <w:r>
        <w:rPr>
          <w:sz w:val="17"/>
        </w:rPr>
        <w:t>деятельности</w:t>
        <w:tab/>
      </w:r>
      <w:r>
        <w:rPr>
          <w:b/>
          <w:i/>
          <w:w w:val="95"/>
          <w:sz w:val="17"/>
        </w:rPr>
        <w:t>Строительство жилых и нежилых зданий </w:t>
      </w:r>
      <w:r>
        <w:rPr>
          <w:sz w:val="17"/>
        </w:rPr>
        <w:t>Организационно-правовая форма /  форма  собственности </w:t>
      </w:r>
      <w:r>
        <w:rPr>
          <w:b/>
          <w:i/>
          <w:sz w:val="17"/>
        </w:rPr>
        <w:t>Общества с</w:t>
      </w:r>
      <w:r>
        <w:rPr>
          <w:b/>
          <w:i/>
          <w:spacing w:val="-3"/>
          <w:sz w:val="17"/>
        </w:rPr>
        <w:t> </w:t>
      </w:r>
      <w:r>
        <w:rPr>
          <w:b/>
          <w:i/>
          <w:sz w:val="17"/>
        </w:rPr>
        <w:t>ограниченной</w:t>
      </w:r>
    </w:p>
    <w:p>
      <w:pPr>
        <w:pStyle w:val="Heading2"/>
        <w:tabs>
          <w:tab w:pos="3267" w:val="left" w:leader="none"/>
        </w:tabs>
        <w:spacing w:line="177" w:lineRule="exact"/>
        <w:rPr>
          <w:i/>
        </w:rPr>
      </w:pPr>
      <w:r>
        <w:rPr>
          <w:i/>
          <w:w w:val="85"/>
        </w:rPr>
        <w:t>ответственностью</w:t>
        <w:tab/>
      </w:r>
      <w:r>
        <w:rPr>
          <w:b w:val="0"/>
          <w:i w:val="0"/>
        </w:rPr>
        <w:t>/ </w:t>
      </w:r>
      <w:r>
        <w:rPr>
          <w:i/>
        </w:rPr>
        <w:t>Частная</w:t>
      </w:r>
      <w:r>
        <w:rPr>
          <w:i/>
          <w:spacing w:val="-34"/>
        </w:rPr>
        <w:t> </w:t>
      </w:r>
      <w:r>
        <w:rPr>
          <w:i/>
        </w:rPr>
        <w:t>собственность</w:t>
      </w:r>
    </w:p>
    <w:p>
      <w:pPr>
        <w:pStyle w:val="BodyText"/>
        <w:spacing w:line="244" w:lineRule="auto" w:before="115"/>
        <w:ind w:left="1052" w:right="2175" w:firstLine="355"/>
      </w:pPr>
      <w:r>
        <w:rPr/>
        <w:br w:type="column"/>
      </w:r>
      <w:r>
        <w:rPr/>
        <w:t>по ОКВЭД</w:t>
      </w: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145"/>
      </w:pPr>
      <w:r>
        <w:rPr/>
        <w:t>по ОКОПФ /</w:t>
      </w:r>
      <w:r>
        <w:rPr>
          <w:spacing w:val="12"/>
        </w:rPr>
        <w:t> </w:t>
      </w:r>
      <w:r>
        <w:rPr/>
        <w:t>ОКФС</w:t>
      </w:r>
    </w:p>
    <w:p>
      <w:pPr>
        <w:spacing w:after="0"/>
        <w:sectPr>
          <w:type w:val="continuous"/>
          <w:pgSz w:w="11910" w:h="16840"/>
          <w:pgMar w:top="580" w:bottom="280" w:left="560" w:right="480"/>
          <w:cols w:num="2" w:equalWidth="0">
            <w:col w:w="5750" w:space="1291"/>
            <w:col w:w="3829"/>
          </w:cols>
        </w:sectPr>
      </w:pP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297.4pt;height:.75pt;mso-position-horizontal-relative:char;mso-position-vertical-relative:line" coordorigin="0,0" coordsize="5948,15">
            <v:line style="position:absolute" from="0,7" to="2976,7" stroked="true" strokeweight=".72pt" strokecolor="#333333">
              <v:stroke dashstyle="solid"/>
            </v:line>
            <v:line style="position:absolute" from="2976,7" to="3302,7" stroked="true" strokeweight=".72pt" strokecolor="#333333">
              <v:stroke dashstyle="solid"/>
            </v:line>
            <v:line style="position:absolute" from="3302,7" to="5947,7" stroked="true" strokeweight=".72pt" strokecolor="#33333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123" w:val="left" w:leader="none"/>
          <w:tab w:pos="7974" w:val="left" w:leader="none"/>
        </w:tabs>
        <w:spacing w:before="42"/>
        <w:ind w:left="145"/>
      </w:pPr>
      <w:r>
        <w:rPr/>
        <w:t>Единица</w:t>
      </w:r>
      <w:r>
        <w:rPr>
          <w:spacing w:val="3"/>
        </w:rPr>
        <w:t> </w:t>
      </w:r>
      <w:r>
        <w:rPr/>
        <w:t>измерения:</w:t>
        <w:tab/>
        <w:t>в</w:t>
      </w:r>
      <w:r>
        <w:rPr>
          <w:spacing w:val="2"/>
        </w:rPr>
        <w:t> </w:t>
      </w:r>
      <w:r>
        <w:rPr/>
        <w:t>тыс.</w:t>
      </w:r>
      <w:r>
        <w:rPr>
          <w:spacing w:val="3"/>
        </w:rPr>
        <w:t> </w:t>
      </w:r>
      <w:r>
        <w:rPr/>
        <w:t>рублей</w:t>
        <w:tab/>
      </w:r>
      <w:r>
        <w:rPr>
          <w:position w:val="3"/>
        </w:rPr>
        <w:t>по ОКЕИ</w:t>
      </w:r>
    </w:p>
    <w:p>
      <w:pPr>
        <w:pStyle w:val="BodyText"/>
        <w:spacing w:before="93"/>
        <w:ind w:left="145"/>
      </w:pPr>
      <w:r>
        <w:rPr/>
        <w:t>Местонахождение (адрес)</w:t>
      </w:r>
    </w:p>
    <w:p>
      <w:pPr>
        <w:pStyle w:val="Heading2"/>
        <w:spacing w:before="32" w:after="21"/>
        <w:rPr>
          <w:i/>
        </w:rPr>
      </w:pPr>
      <w:r>
        <w:rPr>
          <w:i/>
        </w:rPr>
        <w:t>300041, Тульская обл, Тула г, Красноармейский пр-кт, д. № 7 А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429.6pt;height:.75pt;mso-position-horizontal-relative:char;mso-position-vertical-relative:line" coordorigin="0,0" coordsize="8592,15">
            <v:line style="position:absolute" from="0,7" to="8592,7" stroked="true" strokeweight=".72pt" strokecolor="#33333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6"/>
        </w:rPr>
      </w:pPr>
    </w:p>
    <w:tbl>
      <w:tblPr>
        <w:tblW w:w="0" w:type="auto"/>
        <w:jc w:val="left"/>
        <w:tblInd w:w="3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071"/>
        <w:gridCol w:w="658"/>
        <w:gridCol w:w="1474"/>
        <w:gridCol w:w="1551"/>
        <w:gridCol w:w="1529"/>
      </w:tblGrid>
      <w:tr>
        <w:trPr>
          <w:trHeight w:val="553" w:hRule="atLeast"/>
        </w:trPr>
        <w:tc>
          <w:tcPr>
            <w:tcW w:w="1133" w:type="dxa"/>
          </w:tcPr>
          <w:p>
            <w:pPr>
              <w:pStyle w:val="TableParagraph"/>
              <w:spacing w:before="162"/>
              <w:ind w:left="74"/>
              <w:rPr>
                <w:sz w:val="19"/>
              </w:rPr>
            </w:pPr>
            <w:r>
              <w:rPr>
                <w:sz w:val="19"/>
              </w:rPr>
              <w:t>Пояснения</w:t>
            </w:r>
          </w:p>
        </w:tc>
        <w:tc>
          <w:tcPr>
            <w:tcW w:w="4071" w:type="dxa"/>
          </w:tcPr>
          <w:p>
            <w:pPr>
              <w:pStyle w:val="TableParagraph"/>
              <w:spacing w:before="162"/>
              <w:ind w:left="834"/>
              <w:rPr>
                <w:sz w:val="19"/>
              </w:rPr>
            </w:pPr>
            <w:r>
              <w:rPr>
                <w:sz w:val="19"/>
              </w:rPr>
              <w:t>Наименование показателя</w:t>
            </w:r>
          </w:p>
        </w:tc>
        <w:tc>
          <w:tcPr>
            <w:tcW w:w="658" w:type="dxa"/>
          </w:tcPr>
          <w:p>
            <w:pPr>
              <w:pStyle w:val="TableParagraph"/>
              <w:spacing w:before="162"/>
              <w:ind w:left="154"/>
              <w:rPr>
                <w:sz w:val="19"/>
              </w:rPr>
            </w:pPr>
            <w:r>
              <w:rPr>
                <w:sz w:val="19"/>
              </w:rPr>
              <w:t>Код</w:t>
            </w:r>
          </w:p>
        </w:tc>
        <w:tc>
          <w:tcPr>
            <w:tcW w:w="1474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52"/>
              <w:ind w:left="45" w:right="90"/>
              <w:jc w:val="center"/>
              <w:rPr>
                <w:sz w:val="19"/>
              </w:rPr>
            </w:pPr>
            <w:r>
              <w:rPr>
                <w:sz w:val="19"/>
              </w:rPr>
              <w:t>На 31 декабря</w:t>
            </w:r>
          </w:p>
          <w:p>
            <w:pPr>
              <w:pStyle w:val="TableParagraph"/>
              <w:spacing w:before="2"/>
              <w:ind w:left="45" w:right="40"/>
              <w:jc w:val="center"/>
              <w:rPr>
                <w:sz w:val="19"/>
              </w:rPr>
            </w:pPr>
            <w:r>
              <w:rPr>
                <w:sz w:val="19"/>
              </w:rPr>
              <w:t>2018 г.</w:t>
            </w: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52"/>
              <w:ind w:left="83" w:right="129"/>
              <w:jc w:val="center"/>
              <w:rPr>
                <w:sz w:val="19"/>
              </w:rPr>
            </w:pPr>
            <w:r>
              <w:rPr>
                <w:sz w:val="19"/>
              </w:rPr>
              <w:t>На 31 декабря</w:t>
            </w:r>
          </w:p>
          <w:p>
            <w:pPr>
              <w:pStyle w:val="TableParagraph"/>
              <w:spacing w:before="2"/>
              <w:ind w:left="83" w:right="79"/>
              <w:jc w:val="center"/>
              <w:rPr>
                <w:sz w:val="19"/>
              </w:rPr>
            </w:pPr>
            <w:r>
              <w:rPr>
                <w:sz w:val="19"/>
              </w:rPr>
              <w:t>2017 г.</w:t>
            </w:r>
          </w:p>
        </w:tc>
        <w:tc>
          <w:tcPr>
            <w:tcW w:w="1529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52"/>
              <w:ind w:left="68" w:right="122"/>
              <w:jc w:val="center"/>
              <w:rPr>
                <w:sz w:val="19"/>
              </w:rPr>
            </w:pPr>
            <w:r>
              <w:rPr>
                <w:sz w:val="19"/>
              </w:rPr>
              <w:t>На 31 декабря</w:t>
            </w:r>
          </w:p>
          <w:p>
            <w:pPr>
              <w:pStyle w:val="TableParagraph"/>
              <w:spacing w:before="2"/>
              <w:ind w:left="68" w:right="69"/>
              <w:jc w:val="center"/>
              <w:rPr>
                <w:sz w:val="19"/>
              </w:rPr>
            </w:pPr>
            <w:r>
              <w:rPr>
                <w:sz w:val="19"/>
              </w:rPr>
              <w:t>2016 г.</w:t>
            </w:r>
          </w:p>
        </w:tc>
      </w:tr>
      <w:tr>
        <w:trPr>
          <w:trHeight w:val="870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03" w:lineRule="exact"/>
              <w:ind w:left="658" w:right="65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АКТИВ</w:t>
            </w:r>
          </w:p>
          <w:p>
            <w:pPr>
              <w:pStyle w:val="TableParagraph"/>
              <w:spacing w:before="177"/>
              <w:ind w:left="658" w:right="65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I. ВНЕОБОРОТНЫЕ АКТИВЫ</w:t>
            </w:r>
          </w:p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Нематериальные активы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70"/>
              <w:ind w:left="109"/>
              <w:rPr>
                <w:sz w:val="19"/>
              </w:rPr>
            </w:pPr>
            <w:r>
              <w:rPr>
                <w:sz w:val="19"/>
              </w:rPr>
              <w:t>1110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Результаты исследований и разработок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Нематериальные поисковые активы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1130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Материальные поисковые активы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1140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Основные средства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1150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16" w:lineRule="exact" w:before="4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Доходные вложения в материальные ценности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16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1160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Финансовые вложения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1170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Отложенные налоговые активы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1180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Прочие внеоборотные активы</w:t>
            </w:r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1190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Итого по разделу I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"/>
              <w:ind w:left="865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II. ОБОРОТНЫЕ АКТИВЫ</w:t>
            </w:r>
          </w:p>
          <w:p>
            <w:pPr>
              <w:pStyle w:val="TableParagraph"/>
              <w:spacing w:before="57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Запасы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</w:tcBorders>
          </w:tcPr>
          <w:p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16" w:lineRule="exact" w:before="4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16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06" w:lineRule="exact" w:before="18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Дебиторская задолженность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1230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16" w:lineRule="exact" w:before="4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16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1240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16" w:lineRule="exact" w:before="4"/>
              <w:ind w:left="35" w:right="480"/>
              <w:rPr>
                <w:sz w:val="18"/>
              </w:rPr>
            </w:pPr>
            <w:r>
              <w:rPr>
                <w:w w:val="105"/>
                <w:sz w:val="18"/>
              </w:rPr>
              <w:t>Денежные средства и денежные эквиваленты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16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1250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206" w:lineRule="exact" w:before="18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Прочие оборотные активы</w:t>
            </w:r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1260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Итого по разделу II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БАЛАНС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03" w:lineRule="exact"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1600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22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22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9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22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</w:tbl>
    <w:p>
      <w:pPr>
        <w:spacing w:after="0" w:line="187" w:lineRule="exact"/>
        <w:jc w:val="right"/>
        <w:rPr>
          <w:sz w:val="17"/>
        </w:rPr>
        <w:sectPr>
          <w:type w:val="continuous"/>
          <w:pgSz w:w="11910" w:h="16840"/>
          <w:pgMar w:top="580" w:bottom="280" w:left="560" w:right="480"/>
        </w:sectPr>
      </w:pPr>
    </w:p>
    <w:p>
      <w:pPr>
        <w:spacing w:before="86"/>
        <w:ind w:left="0" w:right="199" w:firstLine="0"/>
        <w:jc w:val="right"/>
        <w:rPr>
          <w:sz w:val="15"/>
        </w:rPr>
      </w:pPr>
      <w:r>
        <w:rPr>
          <w:sz w:val="15"/>
        </w:rPr>
        <w:t>Форма 0710001 с.2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3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071"/>
        <w:gridCol w:w="658"/>
        <w:gridCol w:w="1474"/>
        <w:gridCol w:w="1551"/>
        <w:gridCol w:w="1522"/>
      </w:tblGrid>
      <w:tr>
        <w:trPr>
          <w:trHeight w:val="639" w:hRule="atLeast"/>
        </w:trPr>
        <w:tc>
          <w:tcPr>
            <w:tcW w:w="1133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Пояснения</w:t>
            </w:r>
          </w:p>
        </w:tc>
        <w:tc>
          <w:tcPr>
            <w:tcW w:w="407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3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 показателя</w:t>
            </w:r>
          </w:p>
        </w:tc>
        <w:tc>
          <w:tcPr>
            <w:tcW w:w="658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38" w:right="1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</w:tc>
        <w:tc>
          <w:tcPr>
            <w:tcW w:w="1474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116"/>
              <w:ind w:left="40" w:right="90"/>
              <w:jc w:val="center"/>
              <w:rPr>
                <w:sz w:val="17"/>
              </w:rPr>
            </w:pPr>
            <w:r>
              <w:rPr>
                <w:sz w:val="17"/>
              </w:rPr>
              <w:t>На 31 декабря</w:t>
            </w:r>
          </w:p>
          <w:p>
            <w:pPr>
              <w:pStyle w:val="TableParagraph"/>
              <w:spacing w:before="4"/>
              <w:ind w:left="45" w:right="45"/>
              <w:jc w:val="center"/>
              <w:rPr>
                <w:sz w:val="17"/>
              </w:rPr>
            </w:pPr>
            <w:r>
              <w:rPr>
                <w:sz w:val="17"/>
              </w:rPr>
              <w:t>2018 г.</w:t>
            </w: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116"/>
              <w:ind w:left="78" w:right="129"/>
              <w:jc w:val="center"/>
              <w:rPr>
                <w:sz w:val="17"/>
              </w:rPr>
            </w:pPr>
            <w:r>
              <w:rPr>
                <w:sz w:val="17"/>
              </w:rPr>
              <w:t>На 31 декабря</w:t>
            </w:r>
          </w:p>
          <w:p>
            <w:pPr>
              <w:pStyle w:val="TableParagraph"/>
              <w:spacing w:before="4"/>
              <w:ind w:left="83" w:right="84"/>
              <w:jc w:val="center"/>
              <w:rPr>
                <w:sz w:val="17"/>
              </w:rPr>
            </w:pPr>
            <w:r>
              <w:rPr>
                <w:sz w:val="17"/>
              </w:rPr>
              <w:t>2017 г.</w:t>
            </w:r>
          </w:p>
        </w:tc>
        <w:tc>
          <w:tcPr>
            <w:tcW w:w="1522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116"/>
              <w:ind w:left="133" w:right="185"/>
              <w:jc w:val="center"/>
              <w:rPr>
                <w:sz w:val="17"/>
              </w:rPr>
            </w:pPr>
            <w:r>
              <w:rPr>
                <w:sz w:val="17"/>
              </w:rPr>
              <w:t>На 31 декабря</w:t>
            </w:r>
          </w:p>
          <w:p>
            <w:pPr>
              <w:pStyle w:val="TableParagraph"/>
              <w:spacing w:before="4"/>
              <w:ind w:left="133" w:right="135"/>
              <w:jc w:val="center"/>
              <w:rPr>
                <w:sz w:val="17"/>
              </w:rPr>
            </w:pPr>
            <w:r>
              <w:rPr>
                <w:sz w:val="17"/>
              </w:rPr>
              <w:t>2016 г.</w:t>
            </w:r>
          </w:p>
        </w:tc>
      </w:tr>
      <w:tr>
        <w:trPr>
          <w:trHeight w:val="1052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03" w:lineRule="exact"/>
              <w:ind w:left="1629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ПАССИВ</w:t>
            </w:r>
          </w:p>
          <w:p>
            <w:pPr>
              <w:pStyle w:val="TableParagraph"/>
              <w:spacing w:before="153"/>
              <w:ind w:left="86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III.</w:t>
            </w:r>
            <w:r>
              <w:rPr>
                <w:b/>
                <w:i/>
                <w:spacing w:val="-16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КАПИТАЛ</w:t>
            </w:r>
            <w:r>
              <w:rPr>
                <w:b/>
                <w:i/>
                <w:spacing w:val="-16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И</w:t>
            </w:r>
            <w:r>
              <w:rPr>
                <w:b/>
                <w:i/>
                <w:spacing w:val="-15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РЕЗЕРВЫ</w:t>
            </w:r>
          </w:p>
          <w:p>
            <w:pPr>
              <w:pStyle w:val="TableParagraph"/>
              <w:spacing w:line="210" w:lineRule="atLeast" w:before="44"/>
              <w:ind w:left="35" w:right="480"/>
              <w:rPr>
                <w:sz w:val="18"/>
              </w:rPr>
            </w:pPr>
            <w:r>
              <w:rPr>
                <w:w w:val="105"/>
                <w:sz w:val="18"/>
              </w:rPr>
              <w:t>Уставный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капитал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(складочный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капитал, уставный фонд, вклады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товарищей)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16" w:lineRule="exact" w:before="4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Собственные акции, выкупленные у акционеров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16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Переоценка внеоборотных активов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1340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Добавочный капитал (без переоценки)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1350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Резервный капитал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1360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216" w:lineRule="exact" w:before="4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Нераспределенная прибыль (непокрытый убыток)</w:t>
            </w:r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before="116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1370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Итого по разделу III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202" w:lineRule="exact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486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03" w:lineRule="exact"/>
              <w:ind w:left="201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IV. ДОЛГОСРОЧНЫЕ ОБЯЗАТЕЛЬСТВА</w:t>
            </w:r>
          </w:p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Заемные средства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Отложенные налоговые обязательства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Оценочные обязательства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Прочие обязательства</w:t>
            </w:r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Итого по разделу IV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202" w:lineRule="exact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486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03" w:lineRule="exact"/>
              <w:ind w:left="189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V. КРАТКОСРОЧНЫЕ ОБЯЗАТЕЛЬСТВА</w:t>
            </w:r>
          </w:p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Заемные средства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Кредиторская задолженность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Доходы будущих периодов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Оценочные обязательства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Прочие обязательства</w:t>
            </w:r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30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Итого по разделу V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202" w:lineRule="exact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2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2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15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before="1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БАЛАНС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03" w:lineRule="exact" w:before="5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22"/>
              <w:ind w:right="3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22"/>
              <w:ind w:right="3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22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80" w:bottom="280" w:left="56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1"/>
        <w:ind w:left="275" w:right="0" w:firstLine="0"/>
        <w:jc w:val="left"/>
        <w:rPr>
          <w:sz w:val="18"/>
        </w:rPr>
      </w:pPr>
      <w:r>
        <w:rPr>
          <w:sz w:val="18"/>
        </w:rPr>
        <w:t>Руководитель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2"/>
        <w:spacing w:line="254" w:lineRule="auto"/>
        <w:ind w:left="2266" w:right="4878" w:hanging="473"/>
      </w:pPr>
      <w:r>
        <w:rPr>
          <w:i/>
        </w:rPr>
        <w:t>Зеленцов Александр </w:t>
      </w:r>
      <w:r>
        <w:rPr/>
        <w:t>Сергеевич</w:t>
      </w:r>
    </w:p>
    <w:p>
      <w:pPr>
        <w:tabs>
          <w:tab w:pos="1411" w:val="left" w:leader="none"/>
        </w:tabs>
        <w:spacing w:line="20" w:lineRule="exact"/>
        <w:ind w:left="-10" w:right="0" w:firstLine="0"/>
        <w:rPr>
          <w:sz w:val="2"/>
        </w:rPr>
      </w:pPr>
      <w:r>
        <w:rPr>
          <w:sz w:val="2"/>
        </w:rPr>
        <w:pict>
          <v:group style="width:54pt;height:.75pt;mso-position-horizontal-relative:char;mso-position-vertical-relative:line" coordorigin="0,0" coordsize="1080,15">
            <v:line style="position:absolute" from="0,7" to="1080,7" stroked="true" strokeweight=".72pt" strokecolor="#333333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9.85pt;height:.75pt;mso-position-horizontal-relative:char;mso-position-vertical-relative:line" coordorigin="0,0" coordsize="2597,15">
            <v:line style="position:absolute" from="0,7" to="2597,7" stroked="true" strokeweight=".72pt" strokecolor="#333333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933" w:val="left" w:leader="none"/>
        </w:tabs>
        <w:spacing w:before="0"/>
        <w:ind w:left="222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(подпись)</w:t>
        <w:tab/>
        <w:t>(расшифровка</w:t>
      </w:r>
      <w:r>
        <w:rPr>
          <w:b/>
          <w:i/>
          <w:spacing w:val="-2"/>
          <w:sz w:val="13"/>
        </w:rPr>
        <w:t> </w:t>
      </w:r>
      <w:r>
        <w:rPr>
          <w:b/>
          <w:i/>
          <w:sz w:val="13"/>
        </w:rPr>
        <w:t>подписи)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580" w:bottom="280" w:left="560" w:right="480"/>
          <w:cols w:num="2" w:equalWidth="0">
            <w:col w:w="1492" w:space="40"/>
            <w:col w:w="9338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9"/>
        </w:rPr>
      </w:pPr>
    </w:p>
    <w:p>
      <w:pPr>
        <w:pStyle w:val="BodyText"/>
        <w:spacing w:after="19"/>
        <w:ind w:left="596"/>
      </w:pPr>
      <w:r>
        <w:rPr/>
        <w:t>2 апреля 2019 г.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114.75pt;height:.75pt;mso-position-horizontal-relative:char;mso-position-vertical-relative:line" coordorigin="0,0" coordsize="2295,15">
            <v:line style="position:absolute" from="0,7" to="2294,7" stroked="true" strokeweight=".72pt" strokecolor="#333333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580" w:bottom="280" w:left="560" w:right="480"/>
        </w:sectPr>
      </w:pPr>
    </w:p>
    <w:p>
      <w:pPr>
        <w:pStyle w:val="Heading1"/>
        <w:spacing w:before="86"/>
        <w:rPr>
          <w:i/>
        </w:rPr>
      </w:pPr>
      <w:r>
        <w:rPr>
          <w:i/>
          <w:w w:val="95"/>
        </w:rPr>
        <w:t>Отчет</w:t>
      </w:r>
      <w:r>
        <w:rPr>
          <w:i/>
          <w:spacing w:val="-30"/>
          <w:w w:val="95"/>
        </w:rPr>
        <w:t> </w:t>
      </w:r>
      <w:r>
        <w:rPr>
          <w:i/>
          <w:w w:val="95"/>
        </w:rPr>
        <w:t>о</w:t>
      </w:r>
      <w:r>
        <w:rPr>
          <w:i/>
          <w:spacing w:val="-30"/>
          <w:w w:val="95"/>
        </w:rPr>
        <w:t> </w:t>
      </w:r>
      <w:r>
        <w:rPr>
          <w:i/>
          <w:w w:val="95"/>
        </w:rPr>
        <w:t>финансовых</w:t>
      </w:r>
      <w:r>
        <w:rPr>
          <w:i/>
          <w:spacing w:val="-30"/>
          <w:w w:val="95"/>
        </w:rPr>
        <w:t> </w:t>
      </w:r>
      <w:r>
        <w:rPr>
          <w:i/>
          <w:w w:val="95"/>
        </w:rPr>
        <w:t>результатах</w:t>
      </w:r>
    </w:p>
    <w:p>
      <w:pPr>
        <w:spacing w:before="89"/>
        <w:ind w:left="3161" w:right="0" w:firstLine="0"/>
        <w:jc w:val="center"/>
        <w:rPr>
          <w:b/>
          <w:i/>
          <w:sz w:val="19"/>
        </w:rPr>
      </w:pPr>
      <w:r>
        <w:rPr>
          <w:b/>
          <w:i/>
          <w:sz w:val="19"/>
        </w:rPr>
        <w:t>за Январь - Декабрь 2018 г.</w:t>
      </w:r>
    </w:p>
    <w:p>
      <w:pPr>
        <w:pStyle w:val="BodyTex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spacing w:line="417" w:lineRule="auto" w:before="1"/>
        <w:ind w:left="16" w:right="1640" w:firstLine="693"/>
      </w:pPr>
      <w:r>
        <w:rPr/>
        <w:pict>
          <v:shape style="position:absolute;margin-left:471.237488pt;margin-top:-15.382102pt;width:93.9pt;height:150.4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33333"/>
                      <w:left w:val="single" w:sz="6" w:space="0" w:color="333333"/>
                      <w:bottom w:val="single" w:sz="6" w:space="0" w:color="333333"/>
                      <w:right w:val="single" w:sz="6" w:space="0" w:color="333333"/>
                      <w:insideH w:val="single" w:sz="6" w:space="0" w:color="333333"/>
                      <w:insideV w:val="single" w:sz="6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5"/>
                    <w:gridCol w:w="305"/>
                    <w:gridCol w:w="305"/>
                    <w:gridCol w:w="620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835" w:type="dxa"/>
                        <w:gridSpan w:val="4"/>
                        <w:tcBorders>
                          <w:bottom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48" w:right="649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835" w:type="dxa"/>
                        <w:gridSpan w:val="4"/>
                        <w:tcBorders>
                          <w:top w:val="single" w:sz="12" w:space="0" w:color="333333"/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58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0710002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05" w:type="dxa"/>
                        <w:tcBorders>
                          <w:lef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93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610" w:type="dxa"/>
                        <w:gridSpan w:val="2"/>
                      </w:tcPr>
                      <w:p>
                        <w:pPr>
                          <w:pStyle w:val="TableParagraph"/>
                          <w:spacing w:before="78"/>
                          <w:ind w:left="205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20" w:type="dxa"/>
                        <w:tcBorders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09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2018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835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835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09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7106519180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835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658" w:right="660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41.20</w:t>
                        </w: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910" w:type="dxa"/>
                        <w:gridSpan w:val="2"/>
                        <w:tcBorders>
                          <w:lef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12300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37" w:right="326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835" w:type="dxa"/>
                        <w:gridSpan w:val="4"/>
                        <w:tcBorders>
                          <w:left w:val="single" w:sz="12" w:space="0" w:color="333333"/>
                          <w:bottom w:val="single" w:sz="12" w:space="0" w:color="333333"/>
                          <w:right w:val="single" w:sz="12" w:space="0" w:color="333333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658" w:right="659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384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Форма по ОКУД Дата (число, месяц, год)</w:t>
      </w:r>
    </w:p>
    <w:p>
      <w:pPr>
        <w:spacing w:after="0" w:line="417" w:lineRule="auto"/>
        <w:sectPr>
          <w:pgSz w:w="11910" w:h="16840"/>
          <w:pgMar w:top="620" w:bottom="280" w:left="560" w:right="480"/>
          <w:cols w:num="2" w:equalWidth="0">
            <w:col w:w="6771" w:space="40"/>
            <w:col w:w="4059"/>
          </w:cols>
        </w:sectPr>
      </w:pPr>
    </w:p>
    <w:p>
      <w:pPr>
        <w:tabs>
          <w:tab w:pos="1472" w:val="left" w:leader="none"/>
          <w:tab w:pos="8082" w:val="left" w:leader="none"/>
        </w:tabs>
        <w:spacing w:line="170" w:lineRule="exact" w:before="0" w:after="18"/>
        <w:ind w:left="145" w:right="0" w:firstLine="0"/>
        <w:jc w:val="left"/>
        <w:rPr>
          <w:sz w:val="17"/>
        </w:rPr>
      </w:pPr>
      <w:r>
        <w:rPr>
          <w:sz w:val="17"/>
        </w:rPr>
        <w:t>Организация</w:t>
        <w:tab/>
      </w:r>
      <w:r>
        <w:rPr>
          <w:b/>
          <w:i/>
          <w:w w:val="95"/>
          <w:sz w:val="17"/>
        </w:rPr>
        <w:t>Общество с ограниченной</w:t>
      </w:r>
      <w:r>
        <w:rPr>
          <w:b/>
          <w:i/>
          <w:spacing w:val="-11"/>
          <w:w w:val="95"/>
          <w:sz w:val="17"/>
        </w:rPr>
        <w:t> </w:t>
      </w:r>
      <w:r>
        <w:rPr>
          <w:b/>
          <w:i/>
          <w:w w:val="95"/>
          <w:sz w:val="17"/>
        </w:rPr>
        <w:t>ответственностью</w:t>
      </w:r>
      <w:r>
        <w:rPr>
          <w:b/>
          <w:i/>
          <w:spacing w:val="-3"/>
          <w:w w:val="95"/>
          <w:sz w:val="17"/>
        </w:rPr>
        <w:t> </w:t>
      </w:r>
      <w:r>
        <w:rPr>
          <w:b/>
          <w:i/>
          <w:w w:val="95"/>
          <w:sz w:val="17"/>
        </w:rPr>
        <w:t>"ЮРУМ"</w:t>
        <w:tab/>
      </w:r>
      <w:r>
        <w:rPr>
          <w:sz w:val="17"/>
        </w:rPr>
        <w:t>по</w:t>
      </w:r>
      <w:r>
        <w:rPr>
          <w:spacing w:val="17"/>
          <w:sz w:val="17"/>
        </w:rPr>
        <w:t> </w:t>
      </w:r>
      <w:r>
        <w:rPr>
          <w:sz w:val="17"/>
        </w:rPr>
        <w:t>ОКПО</w:t>
      </w:r>
    </w:p>
    <w:p>
      <w:pPr>
        <w:pStyle w:val="BodyText"/>
        <w:spacing w:line="20" w:lineRule="exact"/>
        <w:ind w:left="1421"/>
        <w:rPr>
          <w:sz w:val="2"/>
        </w:rPr>
      </w:pPr>
      <w:r>
        <w:rPr>
          <w:sz w:val="2"/>
        </w:rPr>
        <w:pict>
          <v:group style="width:317.650pt;height:.75pt;mso-position-horizontal-relative:char;mso-position-vertical-relative:line" coordorigin="0,0" coordsize="6353,15">
            <v:line style="position:absolute" from="0,7" to="6353,7" stroked="true" strokeweight=".73pt" strokecolor="#33333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447" w:val="left" w:leader="none"/>
        </w:tabs>
        <w:spacing w:before="78"/>
        <w:ind w:left="145"/>
      </w:pPr>
      <w:r>
        <w:rPr>
          <w:w w:val="105"/>
        </w:rPr>
        <w:t>Идентификационный</w:t>
      </w:r>
      <w:r>
        <w:rPr>
          <w:spacing w:val="-29"/>
          <w:w w:val="105"/>
        </w:rPr>
        <w:t> </w:t>
      </w:r>
      <w:r>
        <w:rPr>
          <w:w w:val="105"/>
        </w:rPr>
        <w:t>номер</w:t>
      </w:r>
      <w:r>
        <w:rPr>
          <w:spacing w:val="-28"/>
          <w:w w:val="105"/>
        </w:rPr>
        <w:t> </w:t>
      </w:r>
      <w:r>
        <w:rPr>
          <w:w w:val="105"/>
        </w:rPr>
        <w:t>налогоплательщика</w:t>
        <w:tab/>
        <w:t>ИНН</w:t>
      </w:r>
    </w:p>
    <w:p>
      <w:pPr>
        <w:spacing w:after="0"/>
        <w:sectPr>
          <w:type w:val="continuous"/>
          <w:pgSz w:w="11910" w:h="16840"/>
          <w:pgMar w:top="580" w:bottom="280" w:left="560" w:right="480"/>
        </w:sectPr>
      </w:pPr>
    </w:p>
    <w:p>
      <w:pPr>
        <w:pStyle w:val="BodyText"/>
        <w:spacing w:before="121"/>
        <w:ind w:left="145"/>
      </w:pPr>
      <w:r>
        <w:rPr>
          <w:w w:val="105"/>
        </w:rPr>
        <w:t>Вид экономической</w:t>
      </w:r>
    </w:p>
    <w:p>
      <w:pPr>
        <w:tabs>
          <w:tab w:pos="2147" w:val="left" w:leader="none"/>
        </w:tabs>
        <w:spacing w:line="283" w:lineRule="auto" w:before="6"/>
        <w:ind w:left="145" w:right="38" w:firstLine="0"/>
        <w:jc w:val="left"/>
        <w:rPr>
          <w:b/>
          <w:i/>
          <w:sz w:val="17"/>
        </w:rPr>
      </w:pPr>
      <w:r>
        <w:rPr/>
        <w:pict>
          <v:line style="position:absolute;mso-position-horizontal-relative:page;mso-position-vertical-relative:paragraph;z-index:-38080" from="133.199997pt,11.39293pt" to="417.119997pt,11.39293pt" stroked="true" strokeweight=".73pt" strokecolor="#333333">
            <v:stroke dashstyle="solid"/>
            <w10:wrap type="none"/>
          </v:line>
        </w:pict>
      </w:r>
      <w:r>
        <w:rPr>
          <w:w w:val="105"/>
          <w:sz w:val="17"/>
        </w:rPr>
        <w:t>деятельности</w:t>
        <w:tab/>
      </w:r>
      <w:r>
        <w:rPr>
          <w:b/>
          <w:i/>
          <w:sz w:val="17"/>
        </w:rPr>
        <w:t>Строительство</w:t>
      </w:r>
      <w:r>
        <w:rPr>
          <w:b/>
          <w:i/>
          <w:spacing w:val="-25"/>
          <w:sz w:val="17"/>
        </w:rPr>
        <w:t> </w:t>
      </w:r>
      <w:r>
        <w:rPr>
          <w:b/>
          <w:i/>
          <w:sz w:val="17"/>
        </w:rPr>
        <w:t>жилых</w:t>
      </w:r>
      <w:r>
        <w:rPr>
          <w:b/>
          <w:i/>
          <w:spacing w:val="-26"/>
          <w:sz w:val="17"/>
        </w:rPr>
        <w:t> </w:t>
      </w:r>
      <w:r>
        <w:rPr>
          <w:b/>
          <w:i/>
          <w:sz w:val="17"/>
        </w:rPr>
        <w:t>и</w:t>
      </w:r>
      <w:r>
        <w:rPr>
          <w:b/>
          <w:i/>
          <w:spacing w:val="-25"/>
          <w:sz w:val="17"/>
        </w:rPr>
        <w:t> </w:t>
      </w:r>
      <w:r>
        <w:rPr>
          <w:b/>
          <w:i/>
          <w:sz w:val="17"/>
        </w:rPr>
        <w:t>нежилых</w:t>
      </w:r>
      <w:r>
        <w:rPr>
          <w:b/>
          <w:i/>
          <w:spacing w:val="-25"/>
          <w:sz w:val="17"/>
        </w:rPr>
        <w:t> </w:t>
      </w:r>
      <w:r>
        <w:rPr>
          <w:b/>
          <w:i/>
          <w:sz w:val="17"/>
        </w:rPr>
        <w:t>зданий </w:t>
      </w:r>
      <w:r>
        <w:rPr>
          <w:w w:val="105"/>
          <w:sz w:val="17"/>
        </w:rPr>
        <w:t>Организационно-правовая форма / форма собственности </w:t>
      </w:r>
      <w:r>
        <w:rPr>
          <w:b/>
          <w:i/>
          <w:w w:val="105"/>
          <w:sz w:val="17"/>
        </w:rPr>
        <w:t>Общества с</w:t>
      </w:r>
      <w:r>
        <w:rPr>
          <w:b/>
          <w:i/>
          <w:spacing w:val="-8"/>
          <w:w w:val="105"/>
          <w:sz w:val="17"/>
        </w:rPr>
        <w:t> </w:t>
      </w:r>
      <w:r>
        <w:rPr>
          <w:b/>
          <w:i/>
          <w:w w:val="105"/>
          <w:sz w:val="17"/>
        </w:rPr>
        <w:t>ограниченной</w:t>
      </w:r>
    </w:p>
    <w:p>
      <w:pPr>
        <w:pStyle w:val="Heading2"/>
        <w:tabs>
          <w:tab w:pos="3302" w:val="left" w:leader="none"/>
        </w:tabs>
        <w:spacing w:line="183" w:lineRule="exact"/>
        <w:rPr>
          <w:i/>
        </w:rPr>
      </w:pPr>
      <w:r>
        <w:rPr>
          <w:i/>
          <w:w w:val="90"/>
        </w:rPr>
        <w:t>ответственностью</w:t>
        <w:tab/>
      </w:r>
      <w:r>
        <w:rPr>
          <w:b w:val="0"/>
          <w:i w:val="0"/>
        </w:rPr>
        <w:t>/ </w:t>
      </w:r>
      <w:r>
        <w:rPr>
          <w:i/>
        </w:rPr>
        <w:t>Частная</w:t>
      </w:r>
      <w:r>
        <w:rPr>
          <w:i/>
          <w:spacing w:val="-21"/>
        </w:rPr>
        <w:t> </w:t>
      </w:r>
      <w:r>
        <w:rPr>
          <w:i/>
        </w:rPr>
        <w:t>собственность</w:t>
      </w:r>
    </w:p>
    <w:p>
      <w:pPr>
        <w:pStyle w:val="BodyText"/>
        <w:spacing w:line="247" w:lineRule="auto" w:before="119"/>
        <w:ind w:left="1064" w:right="1529" w:firstLine="357"/>
      </w:pPr>
      <w:r>
        <w:rPr/>
        <w:br w:type="column"/>
      </w:r>
      <w:r>
        <w:rPr>
          <w:w w:val="105"/>
        </w:rPr>
        <w:t>по </w:t>
      </w:r>
      <w:r>
        <w:rPr/>
        <w:t>ОКВЭД</w:t>
      </w:r>
    </w:p>
    <w:p>
      <w:pPr>
        <w:pStyle w:val="BodyText"/>
        <w:rPr>
          <w:sz w:val="20"/>
        </w:rPr>
      </w:pPr>
    </w:p>
    <w:p>
      <w:pPr>
        <w:pStyle w:val="BodyText"/>
        <w:spacing w:before="142"/>
        <w:ind w:left="145"/>
      </w:pPr>
      <w:r>
        <w:rPr>
          <w:w w:val="105"/>
        </w:rPr>
        <w:t>по</w:t>
      </w:r>
      <w:r>
        <w:rPr>
          <w:spacing w:val="-13"/>
          <w:w w:val="105"/>
        </w:rPr>
        <w:t> </w:t>
      </w:r>
      <w:r>
        <w:rPr>
          <w:w w:val="105"/>
        </w:rPr>
        <w:t>ОКОПФ</w:t>
      </w:r>
      <w:r>
        <w:rPr>
          <w:spacing w:val="-13"/>
          <w:w w:val="105"/>
        </w:rPr>
        <w:t> </w:t>
      </w:r>
      <w:r>
        <w:rPr>
          <w:w w:val="105"/>
        </w:rPr>
        <w:t>/</w:t>
      </w:r>
      <w:r>
        <w:rPr>
          <w:spacing w:val="-13"/>
          <w:w w:val="105"/>
        </w:rPr>
        <w:t> </w:t>
      </w:r>
      <w:r>
        <w:rPr>
          <w:w w:val="105"/>
        </w:rPr>
        <w:t>ОКФС</w:t>
      </w:r>
    </w:p>
    <w:p>
      <w:pPr>
        <w:spacing w:after="0"/>
        <w:sectPr>
          <w:type w:val="continuous"/>
          <w:pgSz w:w="11910" w:h="16840"/>
          <w:pgMar w:top="580" w:bottom="280" w:left="560" w:right="480"/>
          <w:cols w:num="2" w:equalWidth="0">
            <w:col w:w="5822" w:space="1340"/>
            <w:col w:w="3708"/>
          </w:cols>
        </w:sectPr>
      </w:pP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300.5pt;height:.75pt;mso-position-horizontal-relative:char;mso-position-vertical-relative:line" coordorigin="0,0" coordsize="6010,15">
            <v:line style="position:absolute" from="0,7" to="3007,7" stroked="true" strokeweight=".73pt" strokecolor="#333333">
              <v:stroke dashstyle="solid"/>
            </v:line>
            <v:line style="position:absolute" from="3007,7" to="3338,7" stroked="true" strokeweight=".73pt" strokecolor="#333333">
              <v:stroke dashstyle="solid"/>
            </v:line>
            <v:line style="position:absolute" from="3338,7" to="6010,7" stroked="true" strokeweight=".73pt" strokecolor="#33333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144" w:val="left" w:leader="none"/>
          <w:tab w:pos="8101" w:val="left" w:leader="none"/>
        </w:tabs>
        <w:spacing w:before="45"/>
        <w:ind w:left="145"/>
      </w:pPr>
      <w:r>
        <w:rPr>
          <w:w w:val="105"/>
        </w:rPr>
        <w:t>Единица</w:t>
      </w:r>
      <w:r>
        <w:rPr>
          <w:spacing w:val="-16"/>
          <w:w w:val="105"/>
        </w:rPr>
        <w:t> </w:t>
      </w:r>
      <w:r>
        <w:rPr>
          <w:w w:val="105"/>
        </w:rPr>
        <w:t>измерения:</w:t>
        <w:tab/>
        <w:t>в</w:t>
      </w:r>
      <w:r>
        <w:rPr>
          <w:spacing w:val="-7"/>
          <w:w w:val="105"/>
        </w:rPr>
        <w:t> </w:t>
      </w:r>
      <w:r>
        <w:rPr>
          <w:w w:val="105"/>
        </w:rPr>
        <w:t>тыс.</w:t>
      </w:r>
      <w:r>
        <w:rPr>
          <w:spacing w:val="-7"/>
          <w:w w:val="105"/>
        </w:rPr>
        <w:t> </w:t>
      </w:r>
      <w:r>
        <w:rPr>
          <w:w w:val="105"/>
        </w:rPr>
        <w:t>рублей</w:t>
        <w:tab/>
      </w:r>
      <w:r>
        <w:rPr>
          <w:w w:val="105"/>
          <w:position w:val="3"/>
        </w:rPr>
        <w:t>по</w:t>
      </w:r>
      <w:r>
        <w:rPr>
          <w:spacing w:val="-2"/>
          <w:w w:val="105"/>
          <w:position w:val="3"/>
        </w:rPr>
        <w:t> </w:t>
      </w:r>
      <w:r>
        <w:rPr>
          <w:w w:val="105"/>
          <w:position w:val="3"/>
        </w:rPr>
        <w:t>ОКЕИ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1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4699"/>
        <w:gridCol w:w="799"/>
        <w:gridCol w:w="1833"/>
        <w:gridCol w:w="1833"/>
      </w:tblGrid>
      <w:tr>
        <w:trPr>
          <w:trHeight w:val="647" w:hRule="atLeast"/>
        </w:trPr>
        <w:tc>
          <w:tcPr>
            <w:tcW w:w="122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22"/>
              <w:rPr>
                <w:sz w:val="19"/>
              </w:rPr>
            </w:pPr>
            <w:r>
              <w:rPr>
                <w:sz w:val="19"/>
              </w:rPr>
              <w:t>Пояснения</w:t>
            </w:r>
          </w:p>
        </w:tc>
        <w:tc>
          <w:tcPr>
            <w:tcW w:w="469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159"/>
              <w:rPr>
                <w:sz w:val="19"/>
              </w:rPr>
            </w:pPr>
            <w:r>
              <w:rPr>
                <w:sz w:val="19"/>
              </w:rPr>
              <w:t>Наименование показателя</w:t>
            </w:r>
          </w:p>
        </w:tc>
        <w:tc>
          <w:tcPr>
            <w:tcW w:w="79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09" w:right="206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</w:p>
        </w:tc>
        <w:tc>
          <w:tcPr>
            <w:tcW w:w="1833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247" w:lineRule="auto" w:before="121"/>
              <w:ind w:left="633" w:hanging="593"/>
              <w:rPr>
                <w:sz w:val="17"/>
              </w:rPr>
            </w:pPr>
            <w:r>
              <w:rPr>
                <w:w w:val="105"/>
                <w:sz w:val="17"/>
              </w:rPr>
              <w:t>За Январь - Декабрь 2018 г.</w:t>
            </w:r>
          </w:p>
        </w:tc>
        <w:tc>
          <w:tcPr>
            <w:tcW w:w="1833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247" w:lineRule="auto" w:before="121"/>
              <w:ind w:left="634" w:hanging="593"/>
              <w:rPr>
                <w:sz w:val="17"/>
              </w:rPr>
            </w:pPr>
            <w:r>
              <w:rPr>
                <w:w w:val="105"/>
                <w:sz w:val="17"/>
              </w:rPr>
              <w:t>За Январь - Декабрь 2017 г.</w:t>
            </w:r>
          </w:p>
        </w:tc>
      </w:tr>
      <w:tr>
        <w:trPr>
          <w:trHeight w:val="229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0" w:lineRule="exact"/>
              <w:ind w:left="35"/>
              <w:rPr>
                <w:sz w:val="19"/>
              </w:rPr>
            </w:pPr>
            <w:r>
              <w:rPr>
                <w:sz w:val="19"/>
              </w:rPr>
              <w:t>Выручка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0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2110</w:t>
            </w:r>
          </w:p>
        </w:tc>
        <w:tc>
          <w:tcPr>
            <w:tcW w:w="1833" w:type="dxa"/>
            <w:tcBorders>
              <w:top w:val="single" w:sz="12" w:space="0" w:color="333333"/>
              <w:left w:val="single" w:sz="12" w:space="0" w:color="333333"/>
            </w:tcBorders>
          </w:tcPr>
          <w:p>
            <w:pPr>
              <w:pStyle w:val="TableParagraph"/>
              <w:spacing w:line="194" w:lineRule="exact" w:before="15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15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Себестоимость продаж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2120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Валовая прибыль (убыток)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2100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Коммерческие расходы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2210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Управленческие расходы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2220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237"/>
              <w:rPr>
                <w:sz w:val="19"/>
              </w:rPr>
            </w:pPr>
            <w:r>
              <w:rPr>
                <w:sz w:val="19"/>
              </w:rPr>
              <w:t>Прибыль (убыток) от продаж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2200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Доходы от участия в других организациях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2310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Проценты к получению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2320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Проценты к уплате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2330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Прочие доходы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2340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2350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237"/>
              <w:rPr>
                <w:sz w:val="19"/>
              </w:rPr>
            </w:pPr>
            <w:r>
              <w:rPr>
                <w:sz w:val="19"/>
              </w:rPr>
              <w:t>Прибыль (убыток) до налогообложения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Текущий налог на прибыль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2410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455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20" w:lineRule="atLeast"/>
              <w:ind w:left="237"/>
              <w:rPr>
                <w:sz w:val="19"/>
              </w:rPr>
            </w:pPr>
            <w:r>
              <w:rPr>
                <w:sz w:val="19"/>
              </w:rPr>
              <w:t>в т.ч. постоянные налоговые обязательства (активы)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09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2421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Изменение отложенных налоговых обязательств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2430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Изменение отложенных налоговых активов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2450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215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Прочее</w:t>
            </w:r>
          </w:p>
        </w:tc>
        <w:tc>
          <w:tcPr>
            <w:tcW w:w="799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215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2460</w:t>
            </w:r>
          </w:p>
        </w:tc>
        <w:tc>
          <w:tcPr>
            <w:tcW w:w="1833" w:type="dxa"/>
            <w:tcBorders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9" w:type="dxa"/>
            <w:tcBorders>
              <w:top w:val="single" w:sz="12" w:space="0" w:color="333333"/>
            </w:tcBorders>
          </w:tcPr>
          <w:p>
            <w:pPr>
              <w:pStyle w:val="TableParagraph"/>
              <w:spacing w:line="195" w:lineRule="exact"/>
              <w:ind w:left="237"/>
              <w:rPr>
                <w:sz w:val="19"/>
              </w:rPr>
            </w:pPr>
            <w:r>
              <w:rPr>
                <w:sz w:val="19"/>
              </w:rPr>
              <w:t>Чистая прибыль (убыток)</w:t>
            </w:r>
          </w:p>
        </w:tc>
        <w:tc>
          <w:tcPr>
            <w:tcW w:w="799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95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2400</w:t>
            </w:r>
          </w:p>
        </w:tc>
        <w:tc>
          <w:tcPr>
            <w:tcW w:w="183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7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7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</w:tbl>
    <w:p>
      <w:pPr>
        <w:spacing w:after="0" w:line="187" w:lineRule="exact"/>
        <w:jc w:val="right"/>
        <w:rPr>
          <w:sz w:val="17"/>
        </w:rPr>
        <w:sectPr>
          <w:type w:val="continuous"/>
          <w:pgSz w:w="11910" w:h="16840"/>
          <w:pgMar w:top="580" w:bottom="280" w:left="560" w:right="480"/>
        </w:sectPr>
      </w:pPr>
    </w:p>
    <w:p>
      <w:pPr>
        <w:spacing w:before="71"/>
        <w:ind w:left="0" w:right="197" w:firstLine="0"/>
        <w:jc w:val="right"/>
        <w:rPr>
          <w:sz w:val="15"/>
        </w:rPr>
      </w:pPr>
      <w:r>
        <w:rPr>
          <w:w w:val="105"/>
          <w:sz w:val="15"/>
        </w:rPr>
        <w:t>Форма 0710002 с.2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31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4699"/>
        <w:gridCol w:w="799"/>
        <w:gridCol w:w="1833"/>
        <w:gridCol w:w="1833"/>
      </w:tblGrid>
      <w:tr>
        <w:trPr>
          <w:trHeight w:val="647" w:hRule="atLeast"/>
        </w:trPr>
        <w:tc>
          <w:tcPr>
            <w:tcW w:w="122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22"/>
              <w:rPr>
                <w:sz w:val="19"/>
              </w:rPr>
            </w:pPr>
            <w:r>
              <w:rPr>
                <w:sz w:val="19"/>
              </w:rPr>
              <w:t>Пояснения</w:t>
            </w:r>
          </w:p>
        </w:tc>
        <w:tc>
          <w:tcPr>
            <w:tcW w:w="469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159"/>
              <w:rPr>
                <w:sz w:val="19"/>
              </w:rPr>
            </w:pPr>
            <w:r>
              <w:rPr>
                <w:sz w:val="19"/>
              </w:rPr>
              <w:t>Наименование показателя</w:t>
            </w:r>
          </w:p>
        </w:tc>
        <w:tc>
          <w:tcPr>
            <w:tcW w:w="79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09" w:right="206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</w:p>
        </w:tc>
        <w:tc>
          <w:tcPr>
            <w:tcW w:w="1833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247" w:lineRule="auto" w:before="121"/>
              <w:ind w:left="633" w:hanging="593"/>
              <w:rPr>
                <w:sz w:val="17"/>
              </w:rPr>
            </w:pPr>
            <w:r>
              <w:rPr>
                <w:w w:val="105"/>
                <w:sz w:val="17"/>
              </w:rPr>
              <w:t>За Январь - Декабрь 2018 г.</w:t>
            </w:r>
          </w:p>
        </w:tc>
        <w:tc>
          <w:tcPr>
            <w:tcW w:w="1833" w:type="dxa"/>
            <w:tcBorders>
              <w:bottom w:val="single" w:sz="12" w:space="0" w:color="333333"/>
            </w:tcBorders>
          </w:tcPr>
          <w:p>
            <w:pPr>
              <w:pStyle w:val="TableParagraph"/>
              <w:spacing w:line="247" w:lineRule="auto" w:before="121"/>
              <w:ind w:left="634" w:hanging="593"/>
              <w:rPr>
                <w:sz w:val="17"/>
              </w:rPr>
            </w:pPr>
            <w:r>
              <w:rPr>
                <w:w w:val="105"/>
                <w:sz w:val="17"/>
              </w:rPr>
              <w:t>За Январь - Декабрь 2017 г.</w:t>
            </w:r>
          </w:p>
        </w:tc>
      </w:tr>
      <w:tr>
        <w:trPr>
          <w:trHeight w:val="812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20" w:lineRule="atLeast" w:before="127"/>
              <w:ind w:left="35" w:right="14"/>
              <w:rPr>
                <w:sz w:val="19"/>
              </w:rPr>
            </w:pPr>
            <w:r>
              <w:rPr>
                <w:sz w:val="19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2510</w:t>
            </w:r>
          </w:p>
        </w:tc>
        <w:tc>
          <w:tcPr>
            <w:tcW w:w="1833" w:type="dxa"/>
            <w:tcBorders>
              <w:top w:val="single" w:sz="12" w:space="0" w:color="333333"/>
              <w:left w:val="single" w:sz="12" w:space="0" w:color="33333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38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top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38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455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20" w:lineRule="atLeast"/>
              <w:ind w:left="35" w:right="361"/>
              <w:rPr>
                <w:sz w:val="19"/>
              </w:rPr>
            </w:pPr>
            <w:r>
              <w:rPr>
                <w:sz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09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2520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16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Совокупный финансовый результат периода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16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2500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194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455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Справочно</w:t>
            </w:r>
          </w:p>
          <w:p>
            <w:pPr>
              <w:pStyle w:val="TableParagraph"/>
              <w:spacing w:line="215" w:lineRule="exact"/>
              <w:ind w:left="35"/>
              <w:rPr>
                <w:sz w:val="19"/>
              </w:rPr>
            </w:pPr>
            <w:r>
              <w:rPr>
                <w:sz w:val="19"/>
              </w:rPr>
              <w:t>Базовая прибыль (убыток) на акцию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09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2900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194" w:lineRule="exact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spacing w:line="208" w:lineRule="exact" w:before="1"/>
              <w:ind w:left="35"/>
              <w:rPr>
                <w:sz w:val="19"/>
              </w:rPr>
            </w:pPr>
            <w:r>
              <w:rPr>
                <w:sz w:val="19"/>
              </w:rPr>
              <w:t>Разводненная прибыль (убыток) на акцию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>
            <w:pPr>
              <w:pStyle w:val="TableParagraph"/>
              <w:spacing w:line="208" w:lineRule="exact"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2910</w:t>
            </w:r>
          </w:p>
        </w:tc>
        <w:tc>
          <w:tcPr>
            <w:tcW w:w="1833" w:type="dxa"/>
            <w:tcBorders>
              <w:left w:val="single" w:sz="12" w:space="0" w:color="333333"/>
              <w:bottom w:val="single" w:sz="12" w:space="0" w:color="333333"/>
            </w:tcBorders>
          </w:tcPr>
          <w:p>
            <w:pPr>
              <w:pStyle w:val="TableParagraph"/>
              <w:spacing w:line="187" w:lineRule="exact" w:before="22"/>
              <w:ind w:right="2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833" w:type="dxa"/>
            <w:tcBorders>
              <w:bottom w:val="single" w:sz="12" w:space="0" w:color="333333"/>
              <w:right w:val="single" w:sz="12" w:space="0" w:color="333333"/>
            </w:tcBorders>
          </w:tcPr>
          <w:p>
            <w:pPr>
              <w:pStyle w:val="TableParagraph"/>
              <w:spacing w:line="187" w:lineRule="exact" w:before="22"/>
              <w:ind w:right="1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600" w:bottom="280" w:left="560" w:right="480"/>
        </w:sect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272" w:right="0" w:firstLine="0"/>
        <w:jc w:val="left"/>
        <w:rPr>
          <w:sz w:val="19"/>
        </w:rPr>
      </w:pPr>
      <w:r>
        <w:rPr>
          <w:spacing w:val="-1"/>
          <w:sz w:val="19"/>
        </w:rPr>
        <w:t>Руководитель</w:t>
      </w:r>
    </w:p>
    <w:p>
      <w:pPr>
        <w:pStyle w:val="Heading2"/>
        <w:spacing w:line="259" w:lineRule="auto" w:before="99"/>
        <w:ind w:left="2239" w:right="4899" w:hanging="480"/>
      </w:pPr>
      <w:r>
        <w:rPr>
          <w:b w:val="0"/>
          <w:i w:val="0"/>
        </w:rPr>
        <w:br w:type="column"/>
      </w:r>
      <w:r>
        <w:rPr>
          <w:i/>
        </w:rPr>
        <w:t>Зеленцов Александр </w:t>
      </w:r>
      <w:r>
        <w:rPr/>
        <w:t>Сергеевич</w:t>
      </w:r>
    </w:p>
    <w:p>
      <w:pPr>
        <w:tabs>
          <w:tab w:pos="1429" w:val="left" w:leader="none"/>
        </w:tabs>
        <w:spacing w:line="20" w:lineRule="exact"/>
        <w:ind w:left="-6" w:right="0" w:firstLine="0"/>
        <w:rPr>
          <w:sz w:val="2"/>
        </w:rPr>
      </w:pPr>
      <w:r>
        <w:rPr>
          <w:sz w:val="2"/>
        </w:rPr>
        <w:pict>
          <v:group style="width:54.5pt;height:.75pt;mso-position-horizontal-relative:char;mso-position-vertical-relative:line" coordorigin="0,0" coordsize="1090,15">
            <v:line style="position:absolute" from="0,7" to="1090,7" stroked="true" strokeweight=".73pt" strokecolor="#333333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6.15pt;height:.75pt;mso-position-horizontal-relative:char;mso-position-vertical-relative:line" coordorigin="0,0" coordsize="2523,15">
            <v:line style="position:absolute" from="0,7" to="2522,7" stroked="true" strokeweight=".73pt" strokecolor="#333333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900" w:val="left" w:leader="none"/>
        </w:tabs>
        <w:spacing w:before="0"/>
        <w:ind w:left="223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(подпись)</w:t>
        <w:tab/>
        <w:t>(расшифровка подписи)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580" w:bottom="280" w:left="560" w:right="480"/>
          <w:cols w:num="2" w:equalWidth="0">
            <w:col w:w="1505" w:space="40"/>
            <w:col w:w="9325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BodyText"/>
        <w:spacing w:after="19"/>
        <w:ind w:left="594"/>
      </w:pPr>
      <w:r>
        <w:rPr>
          <w:w w:val="105"/>
        </w:rPr>
        <w:t>2 апреля 2019 г.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115.95pt;height:.75pt;mso-position-horizontal-relative:char;mso-position-vertical-relative:line" coordorigin="0,0" coordsize="2319,15">
            <v:line style="position:absolute" from="0,7" to="2318,7" stroked="true" strokeweight=".73pt" strokecolor="#333333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58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76"/>
      <w:ind w:left="3164"/>
      <w:jc w:val="center"/>
      <w:outlineLvl w:val="1"/>
    </w:pPr>
    <w:rPr>
      <w:rFonts w:ascii="Arial" w:hAnsi="Arial" w:eastAsia="Arial" w:cs="Arial"/>
      <w:b/>
      <w:bCs/>
      <w:i/>
      <w:sz w:val="21"/>
      <w:szCs w:val="21"/>
    </w:rPr>
  </w:style>
  <w:style w:styleId="Heading2" w:type="paragraph">
    <w:name w:val="Heading 2"/>
    <w:basedOn w:val="Normal"/>
    <w:uiPriority w:val="1"/>
    <w:qFormat/>
    <w:pPr>
      <w:ind w:left="147"/>
      <w:outlineLvl w:val="2"/>
    </w:pPr>
    <w:rPr>
      <w:rFonts w:ascii="Arial" w:hAnsi="Arial" w:eastAsia="Arial" w:cs="Arial"/>
      <w:b/>
      <w:bCs/>
      <w:i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2019-07-19T19:59:36Z</dcterms:created>
  <dcterms:modified xsi:type="dcterms:W3CDTF">2019-07-19T19:59:36Z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2019-07-19T00:00:00Z</vt:filetime>
  </property>
</Properties>
</file>